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CE7" w:rsidRDefault="00891D2E" w:rsidP="00012CE7">
      <w:pPr>
        <w:jc w:val="center"/>
        <w:rPr>
          <w:rFonts w:ascii="Times New Roman" w:hAnsi="Times New Roman" w:cs="Times New Roman"/>
          <w:b/>
          <w:sz w:val="24"/>
          <w:szCs w:val="24"/>
        </w:rPr>
      </w:pPr>
      <w:r w:rsidRPr="00012CE7">
        <w:rPr>
          <w:rFonts w:ascii="Times New Roman" w:hAnsi="Times New Roman" w:cs="Times New Roman"/>
          <w:b/>
          <w:sz w:val="24"/>
          <w:szCs w:val="24"/>
        </w:rPr>
        <w:t>RESPUESTA A SOLICITUD DE INFORMACIÓN</w:t>
      </w:r>
    </w:p>
    <w:p w:rsidR="007B4BDB" w:rsidRPr="00012CE7" w:rsidRDefault="00891D2E" w:rsidP="00012CE7">
      <w:pPr>
        <w:jc w:val="center"/>
        <w:rPr>
          <w:rFonts w:ascii="Times New Roman" w:hAnsi="Times New Roman" w:cs="Times New Roman"/>
          <w:b/>
          <w:sz w:val="24"/>
          <w:szCs w:val="24"/>
        </w:rPr>
      </w:pPr>
      <w:r w:rsidRPr="00012CE7">
        <w:rPr>
          <w:rFonts w:ascii="Times New Roman" w:hAnsi="Times New Roman" w:cs="Times New Roman"/>
          <w:b/>
          <w:sz w:val="24"/>
          <w:szCs w:val="24"/>
        </w:rPr>
        <w:t>CON REFERENCIA UAIP 15-2020</w:t>
      </w:r>
    </w:p>
    <w:p w:rsidR="00891D2E" w:rsidRPr="00A7114A" w:rsidRDefault="00891D2E" w:rsidP="00012CE7">
      <w:pPr>
        <w:jc w:val="both"/>
        <w:rPr>
          <w:rFonts w:ascii="Times New Roman" w:hAnsi="Times New Roman" w:cs="Times New Roman"/>
          <w:sz w:val="24"/>
          <w:szCs w:val="24"/>
        </w:rPr>
      </w:pPr>
      <w:r w:rsidRPr="00A7114A">
        <w:rPr>
          <w:rFonts w:ascii="Times New Roman" w:hAnsi="Times New Roman" w:cs="Times New Roman"/>
          <w:sz w:val="24"/>
          <w:szCs w:val="24"/>
        </w:rPr>
        <w:t xml:space="preserve">La pretensión del solicitante consiste en que se le proporcione información completa y sistemática sobre el proceso de la adquisición (compra según el solicitante) del inmueble propiedad de la Municipalidad de Zacatecoluca, matrícula </w:t>
      </w:r>
      <w:proofErr w:type="spellStart"/>
      <w:r w:rsidR="00D061B0" w:rsidRPr="00D061B0">
        <w:rPr>
          <w:rFonts w:ascii="Times New Roman" w:hAnsi="Times New Roman" w:cs="Times New Roman"/>
          <w:sz w:val="24"/>
          <w:szCs w:val="24"/>
          <w:highlight w:val="black"/>
        </w:rPr>
        <w:t>xxxxxxxxxxxxxxxxxxxxx</w:t>
      </w:r>
      <w:proofErr w:type="spellEnd"/>
      <w:r w:rsidRPr="00A7114A">
        <w:rPr>
          <w:rFonts w:ascii="Times New Roman" w:hAnsi="Times New Roman" w:cs="Times New Roman"/>
          <w:sz w:val="24"/>
          <w:szCs w:val="24"/>
        </w:rPr>
        <w:t xml:space="preserve"> ubicado en barrio El Calvario y que está destinado al funcionamiento de oficinas administrativas del Distrito 2 de la Alcaldía Municipal de Zacatecoluca.</w:t>
      </w:r>
    </w:p>
    <w:p w:rsidR="00891D2E" w:rsidRPr="00A7114A" w:rsidRDefault="00EB0B8D" w:rsidP="00012CE7">
      <w:pPr>
        <w:jc w:val="both"/>
        <w:rPr>
          <w:rFonts w:ascii="Times New Roman" w:hAnsi="Times New Roman" w:cs="Times New Roman"/>
          <w:sz w:val="24"/>
          <w:szCs w:val="24"/>
        </w:rPr>
      </w:pPr>
      <w:r w:rsidRPr="00A7114A">
        <w:rPr>
          <w:rFonts w:ascii="Times New Roman" w:hAnsi="Times New Roman" w:cs="Times New Roman"/>
          <w:sz w:val="24"/>
          <w:szCs w:val="24"/>
        </w:rPr>
        <w:t>Antes de dar respuesta específica a lo solicitado, s</w:t>
      </w:r>
      <w:r w:rsidR="00891D2E" w:rsidRPr="00A7114A">
        <w:rPr>
          <w:rFonts w:ascii="Times New Roman" w:hAnsi="Times New Roman" w:cs="Times New Roman"/>
          <w:sz w:val="24"/>
          <w:szCs w:val="24"/>
        </w:rPr>
        <w:t xml:space="preserve">e le hace saber al </w:t>
      </w:r>
      <w:r w:rsidRPr="00A7114A">
        <w:rPr>
          <w:rFonts w:ascii="Times New Roman" w:hAnsi="Times New Roman" w:cs="Times New Roman"/>
          <w:sz w:val="24"/>
          <w:szCs w:val="24"/>
        </w:rPr>
        <w:t>ciudadano/a</w:t>
      </w:r>
      <w:r w:rsidR="00891D2E" w:rsidRPr="00A7114A">
        <w:rPr>
          <w:rFonts w:ascii="Times New Roman" w:hAnsi="Times New Roman" w:cs="Times New Roman"/>
          <w:sz w:val="24"/>
          <w:szCs w:val="24"/>
        </w:rPr>
        <w:t xml:space="preserve"> que </w:t>
      </w:r>
      <w:r w:rsidRPr="00A7114A">
        <w:rPr>
          <w:rFonts w:ascii="Times New Roman" w:hAnsi="Times New Roman" w:cs="Times New Roman"/>
          <w:sz w:val="24"/>
          <w:szCs w:val="24"/>
        </w:rPr>
        <w:t>hay diversas maneras a través de las cuales un Municipio puede adquirir la propiedad de un inmueble e incorporarlo a su patrimonio y eventualmente destinarlo ya sea para uso privativo o para afectarlo al uso público.</w:t>
      </w:r>
    </w:p>
    <w:p w:rsidR="00EB0B8D" w:rsidRPr="00A7114A" w:rsidRDefault="00EB0B8D" w:rsidP="00012CE7">
      <w:pPr>
        <w:jc w:val="both"/>
        <w:rPr>
          <w:rFonts w:ascii="Times New Roman" w:hAnsi="Times New Roman" w:cs="Times New Roman"/>
          <w:sz w:val="24"/>
          <w:szCs w:val="24"/>
        </w:rPr>
      </w:pPr>
      <w:r w:rsidRPr="00A7114A">
        <w:rPr>
          <w:rFonts w:ascii="Times New Roman" w:hAnsi="Times New Roman" w:cs="Times New Roman"/>
          <w:sz w:val="24"/>
          <w:szCs w:val="24"/>
        </w:rPr>
        <w:t xml:space="preserve">En el caso especificado del inmueble matrícula </w:t>
      </w:r>
      <w:proofErr w:type="spellStart"/>
      <w:r w:rsidR="00D061B0" w:rsidRPr="00D061B0">
        <w:rPr>
          <w:rFonts w:ascii="Times New Roman" w:hAnsi="Times New Roman" w:cs="Times New Roman"/>
          <w:sz w:val="24"/>
          <w:szCs w:val="24"/>
          <w:highlight w:val="black"/>
        </w:rPr>
        <w:t>xxxxxxxxxxxxxxx</w:t>
      </w:r>
      <w:proofErr w:type="spellEnd"/>
      <w:r w:rsidRPr="00A7114A">
        <w:rPr>
          <w:rFonts w:ascii="Times New Roman" w:hAnsi="Times New Roman" w:cs="Times New Roman"/>
          <w:sz w:val="24"/>
          <w:szCs w:val="24"/>
        </w:rPr>
        <w:t xml:space="preserve">, el MODO DE ADQUIRIR LA PROPIEDAD FUE LA </w:t>
      </w:r>
      <w:r w:rsidR="00364D1B">
        <w:rPr>
          <w:rFonts w:ascii="Times New Roman" w:hAnsi="Times New Roman" w:cs="Times New Roman"/>
          <w:sz w:val="24"/>
          <w:szCs w:val="24"/>
        </w:rPr>
        <w:t xml:space="preserve">PRESCRIPCIÓN </w:t>
      </w:r>
      <w:r w:rsidR="00E25C10">
        <w:rPr>
          <w:rFonts w:ascii="Times New Roman" w:hAnsi="Times New Roman" w:cs="Times New Roman"/>
          <w:sz w:val="24"/>
          <w:szCs w:val="24"/>
        </w:rPr>
        <w:t>(adquisitiva)</w:t>
      </w:r>
      <w:r w:rsidR="00364D1B" w:rsidRPr="00A7114A">
        <w:rPr>
          <w:rFonts w:ascii="Times New Roman" w:hAnsi="Times New Roman" w:cs="Times New Roman"/>
          <w:sz w:val="24"/>
          <w:szCs w:val="24"/>
        </w:rPr>
        <w:t xml:space="preserve"> </w:t>
      </w:r>
      <w:r w:rsidR="00613349" w:rsidRPr="00A7114A">
        <w:rPr>
          <w:rFonts w:ascii="Times New Roman" w:hAnsi="Times New Roman" w:cs="Times New Roman"/>
          <w:sz w:val="24"/>
          <w:szCs w:val="24"/>
        </w:rPr>
        <w:t>y no la compra</w:t>
      </w:r>
      <w:r w:rsidR="001058A9" w:rsidRPr="00A7114A">
        <w:rPr>
          <w:rFonts w:ascii="Times New Roman" w:hAnsi="Times New Roman" w:cs="Times New Roman"/>
          <w:sz w:val="24"/>
          <w:szCs w:val="24"/>
        </w:rPr>
        <w:t>.</w:t>
      </w:r>
    </w:p>
    <w:p w:rsidR="001058A9" w:rsidRPr="00A7114A" w:rsidRDefault="001058A9" w:rsidP="00012CE7">
      <w:pPr>
        <w:jc w:val="both"/>
        <w:rPr>
          <w:rFonts w:ascii="Times New Roman" w:hAnsi="Times New Roman" w:cs="Times New Roman"/>
          <w:sz w:val="24"/>
          <w:szCs w:val="24"/>
        </w:rPr>
      </w:pPr>
      <w:r w:rsidRPr="00A7114A">
        <w:rPr>
          <w:rFonts w:ascii="Times New Roman" w:hAnsi="Times New Roman" w:cs="Times New Roman"/>
          <w:sz w:val="24"/>
          <w:szCs w:val="24"/>
        </w:rPr>
        <w:t>Es necesario establecer que la adquisición de dicho inmueble se realizó en el año de 1970, situación que en determinados circunstancias puede condicionar el modo de adquirir, habida cuenta que el régimen jurídico aplicable puede variar al actual; dicho de otro manera, hay que tomar en cuenta que el Código Municipal entró en vigencia en el año 1986.</w:t>
      </w:r>
    </w:p>
    <w:p w:rsidR="00EB0B8D" w:rsidRPr="00A7114A" w:rsidRDefault="00EB0B8D" w:rsidP="00012CE7">
      <w:pPr>
        <w:jc w:val="both"/>
        <w:rPr>
          <w:rFonts w:ascii="Times New Roman" w:hAnsi="Times New Roman" w:cs="Times New Roman"/>
          <w:sz w:val="24"/>
          <w:szCs w:val="24"/>
        </w:rPr>
      </w:pPr>
      <w:r w:rsidRPr="00A7114A">
        <w:rPr>
          <w:rFonts w:ascii="Times New Roman" w:hAnsi="Times New Roman" w:cs="Times New Roman"/>
          <w:sz w:val="24"/>
          <w:szCs w:val="24"/>
        </w:rPr>
        <w:t xml:space="preserve">Se ha efectuado una búsqueda en los </w:t>
      </w:r>
      <w:r w:rsidR="00070490" w:rsidRPr="00A7114A">
        <w:rPr>
          <w:rFonts w:ascii="Times New Roman" w:hAnsi="Times New Roman" w:cs="Times New Roman"/>
          <w:sz w:val="24"/>
          <w:szCs w:val="24"/>
        </w:rPr>
        <w:t xml:space="preserve">archivos de la Municipalidad, y no se ha encontrado el proceso completo que para el caso de la adquisición del inmueble matrícula </w:t>
      </w:r>
      <w:proofErr w:type="spellStart"/>
      <w:r w:rsidR="00D061B0" w:rsidRPr="00D061B0">
        <w:rPr>
          <w:rFonts w:ascii="Times New Roman" w:hAnsi="Times New Roman" w:cs="Times New Roman"/>
          <w:sz w:val="24"/>
          <w:szCs w:val="24"/>
          <w:highlight w:val="black"/>
        </w:rPr>
        <w:t>xxxxxxxxxxxxxxxxxxx</w:t>
      </w:r>
      <w:proofErr w:type="spellEnd"/>
      <w:r w:rsidR="00070490" w:rsidRPr="00A7114A">
        <w:rPr>
          <w:rFonts w:ascii="Times New Roman" w:hAnsi="Times New Roman" w:cs="Times New Roman"/>
          <w:sz w:val="24"/>
          <w:szCs w:val="24"/>
        </w:rPr>
        <w:t xml:space="preserve"> fue adquirido a través de la posesión, seria las diligencias de titulación, no obstante, con base al asiento de la inscripción del </w:t>
      </w:r>
      <w:r w:rsidR="005D75BE">
        <w:rPr>
          <w:rFonts w:ascii="Times New Roman" w:hAnsi="Times New Roman" w:cs="Times New Roman"/>
          <w:sz w:val="24"/>
          <w:szCs w:val="24"/>
        </w:rPr>
        <w:t>inmueble en el Registro de la P</w:t>
      </w:r>
      <w:r w:rsidR="00070490" w:rsidRPr="00A7114A">
        <w:rPr>
          <w:rFonts w:ascii="Times New Roman" w:hAnsi="Times New Roman" w:cs="Times New Roman"/>
          <w:sz w:val="24"/>
          <w:szCs w:val="24"/>
        </w:rPr>
        <w:t xml:space="preserve">ropiedad </w:t>
      </w:r>
      <w:r w:rsidR="005D75BE">
        <w:rPr>
          <w:rFonts w:ascii="Times New Roman" w:hAnsi="Times New Roman" w:cs="Times New Roman"/>
          <w:sz w:val="24"/>
          <w:szCs w:val="24"/>
        </w:rPr>
        <w:t>R</w:t>
      </w:r>
      <w:r w:rsidR="00070490" w:rsidRPr="00A7114A">
        <w:rPr>
          <w:rFonts w:ascii="Times New Roman" w:hAnsi="Times New Roman" w:cs="Times New Roman"/>
          <w:sz w:val="24"/>
          <w:szCs w:val="24"/>
        </w:rPr>
        <w:t xml:space="preserve">aíz </w:t>
      </w:r>
      <w:r w:rsidR="005D75BE">
        <w:rPr>
          <w:rFonts w:ascii="Times New Roman" w:hAnsi="Times New Roman" w:cs="Times New Roman"/>
          <w:sz w:val="24"/>
          <w:szCs w:val="24"/>
        </w:rPr>
        <w:t>e Hipotecas de la T</w:t>
      </w:r>
      <w:r w:rsidR="00070490" w:rsidRPr="00A7114A">
        <w:rPr>
          <w:rFonts w:ascii="Times New Roman" w:hAnsi="Times New Roman" w:cs="Times New Roman"/>
          <w:sz w:val="24"/>
          <w:szCs w:val="24"/>
        </w:rPr>
        <w:t>ercer a Sección del Centro, se proporcionará la siguiente información:</w:t>
      </w:r>
    </w:p>
    <w:tbl>
      <w:tblPr>
        <w:tblStyle w:val="Tablaconcuadrcula"/>
        <w:tblW w:w="0" w:type="auto"/>
        <w:tblLook w:val="04A0" w:firstRow="1" w:lastRow="0" w:firstColumn="1" w:lastColumn="0" w:noHBand="0" w:noVBand="1"/>
      </w:tblPr>
      <w:tblGrid>
        <w:gridCol w:w="3964"/>
        <w:gridCol w:w="4678"/>
      </w:tblGrid>
      <w:tr w:rsidR="00506EBA" w:rsidRPr="00A7114A" w:rsidTr="000F5E1F">
        <w:tc>
          <w:tcPr>
            <w:tcW w:w="8642" w:type="dxa"/>
            <w:gridSpan w:val="2"/>
          </w:tcPr>
          <w:p w:rsidR="00506EBA" w:rsidRPr="00A7114A" w:rsidRDefault="00506EBA" w:rsidP="00506EBA">
            <w:pPr>
              <w:jc w:val="center"/>
              <w:rPr>
                <w:rFonts w:ascii="Times New Roman" w:hAnsi="Times New Roman" w:cs="Times New Roman"/>
                <w:b/>
                <w:sz w:val="24"/>
                <w:szCs w:val="24"/>
              </w:rPr>
            </w:pPr>
            <w:r w:rsidRPr="00A7114A">
              <w:rPr>
                <w:rFonts w:ascii="Times New Roman" w:hAnsi="Times New Roman" w:cs="Times New Roman"/>
                <w:b/>
                <w:sz w:val="24"/>
                <w:szCs w:val="24"/>
              </w:rPr>
              <w:t xml:space="preserve">DETALLES DE LA TITULACIÓN DEL INMUEBLE matrícula </w:t>
            </w:r>
            <w:proofErr w:type="spellStart"/>
            <w:r w:rsidR="00D061B0" w:rsidRPr="00D061B0">
              <w:rPr>
                <w:rFonts w:ascii="Times New Roman" w:hAnsi="Times New Roman" w:cs="Times New Roman"/>
                <w:b/>
                <w:sz w:val="24"/>
                <w:szCs w:val="24"/>
                <w:highlight w:val="black"/>
              </w:rPr>
              <w:t>xxxxxxxxxxxxxx</w:t>
            </w:r>
            <w:proofErr w:type="spellEnd"/>
          </w:p>
          <w:p w:rsidR="00506EBA" w:rsidRPr="00A7114A" w:rsidRDefault="00506EBA" w:rsidP="00506EBA">
            <w:pPr>
              <w:jc w:val="center"/>
              <w:rPr>
                <w:rFonts w:ascii="Times New Roman" w:hAnsi="Times New Roman" w:cs="Times New Roman"/>
                <w:b/>
                <w:sz w:val="24"/>
                <w:szCs w:val="24"/>
              </w:rPr>
            </w:pPr>
            <w:r w:rsidRPr="00A7114A">
              <w:rPr>
                <w:rFonts w:ascii="Times New Roman" w:hAnsi="Times New Roman" w:cs="Times New Roman"/>
                <w:sz w:val="24"/>
                <w:szCs w:val="24"/>
              </w:rPr>
              <w:t>ubicado en barrio El Calvario (Distrito 2 de la Alcaldía Municipal de Zacatecoluca)</w:t>
            </w:r>
          </w:p>
          <w:p w:rsidR="00506EBA" w:rsidRPr="00A7114A" w:rsidRDefault="00506EBA" w:rsidP="00EB0B8D">
            <w:pPr>
              <w:rPr>
                <w:rFonts w:ascii="Times New Roman" w:hAnsi="Times New Roman" w:cs="Times New Roman"/>
                <w:sz w:val="24"/>
                <w:szCs w:val="24"/>
              </w:rPr>
            </w:pPr>
          </w:p>
        </w:tc>
      </w:tr>
      <w:tr w:rsidR="00506EBA" w:rsidRPr="00A7114A" w:rsidTr="000F5E1F">
        <w:tc>
          <w:tcPr>
            <w:tcW w:w="3964" w:type="dxa"/>
          </w:tcPr>
          <w:p w:rsidR="00506EBA" w:rsidRPr="00A7114A" w:rsidRDefault="00506EBA" w:rsidP="00506EBA">
            <w:pPr>
              <w:rPr>
                <w:rFonts w:ascii="Times New Roman" w:hAnsi="Times New Roman" w:cs="Times New Roman"/>
                <w:sz w:val="24"/>
                <w:szCs w:val="24"/>
              </w:rPr>
            </w:pPr>
            <w:r w:rsidRPr="00A7114A">
              <w:rPr>
                <w:rFonts w:ascii="Times New Roman" w:hAnsi="Times New Roman" w:cs="Times New Roman"/>
                <w:sz w:val="24"/>
                <w:szCs w:val="24"/>
              </w:rPr>
              <w:t>Funcionario que inició las Diligencias de titulación a favor de la Municipalidad.</w:t>
            </w:r>
          </w:p>
        </w:tc>
        <w:tc>
          <w:tcPr>
            <w:tcW w:w="4678" w:type="dxa"/>
          </w:tcPr>
          <w:p w:rsidR="00506EBA" w:rsidRPr="00A7114A" w:rsidRDefault="00506EBA" w:rsidP="00506EBA">
            <w:pPr>
              <w:rPr>
                <w:rFonts w:ascii="Times New Roman" w:hAnsi="Times New Roman" w:cs="Times New Roman"/>
                <w:sz w:val="24"/>
                <w:szCs w:val="24"/>
              </w:rPr>
            </w:pPr>
            <w:r w:rsidRPr="00A7114A">
              <w:rPr>
                <w:rFonts w:ascii="Times New Roman" w:hAnsi="Times New Roman" w:cs="Times New Roman"/>
                <w:sz w:val="24"/>
                <w:szCs w:val="24"/>
              </w:rPr>
              <w:t>Juan Ávalos Córdova</w:t>
            </w:r>
          </w:p>
          <w:p w:rsidR="00506EBA" w:rsidRPr="00A7114A" w:rsidRDefault="00506EBA" w:rsidP="00506EBA">
            <w:pPr>
              <w:rPr>
                <w:rFonts w:ascii="Times New Roman" w:hAnsi="Times New Roman" w:cs="Times New Roman"/>
                <w:sz w:val="24"/>
                <w:szCs w:val="24"/>
              </w:rPr>
            </w:pPr>
            <w:r w:rsidRPr="00A7114A">
              <w:rPr>
                <w:rFonts w:ascii="Times New Roman" w:hAnsi="Times New Roman" w:cs="Times New Roman"/>
                <w:sz w:val="24"/>
                <w:szCs w:val="24"/>
              </w:rPr>
              <w:t>Síndico Municipal, período 1970-1972</w:t>
            </w:r>
          </w:p>
        </w:tc>
      </w:tr>
      <w:tr w:rsidR="00506EBA" w:rsidRPr="00A7114A" w:rsidTr="000F5E1F">
        <w:tc>
          <w:tcPr>
            <w:tcW w:w="3964"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Modo de adquirir la propiedad</w:t>
            </w:r>
          </w:p>
        </w:tc>
        <w:tc>
          <w:tcPr>
            <w:tcW w:w="4678" w:type="dxa"/>
          </w:tcPr>
          <w:p w:rsidR="00E40A7F" w:rsidRDefault="00E40A7F" w:rsidP="00EB0B8D">
            <w:pPr>
              <w:rPr>
                <w:rFonts w:ascii="Times New Roman" w:hAnsi="Times New Roman" w:cs="Times New Roman"/>
                <w:sz w:val="24"/>
                <w:szCs w:val="24"/>
              </w:rPr>
            </w:pPr>
            <w:r>
              <w:rPr>
                <w:rFonts w:ascii="Times New Roman" w:hAnsi="Times New Roman" w:cs="Times New Roman"/>
                <w:sz w:val="24"/>
                <w:szCs w:val="24"/>
              </w:rPr>
              <w:t>Prescripción adquisitiva del dominio</w:t>
            </w:r>
          </w:p>
          <w:p w:rsidR="00506EBA" w:rsidRPr="00A7114A" w:rsidRDefault="00E40A7F" w:rsidP="00EB0B8D">
            <w:pPr>
              <w:rPr>
                <w:rFonts w:ascii="Times New Roman" w:hAnsi="Times New Roman" w:cs="Times New Roman"/>
                <w:sz w:val="24"/>
                <w:szCs w:val="24"/>
              </w:rPr>
            </w:pPr>
            <w:r>
              <w:rPr>
                <w:rFonts w:ascii="Times New Roman" w:hAnsi="Times New Roman" w:cs="Times New Roman"/>
                <w:sz w:val="24"/>
                <w:szCs w:val="24"/>
              </w:rPr>
              <w:t xml:space="preserve"> </w:t>
            </w:r>
            <w:r w:rsidR="005D75BE">
              <w:rPr>
                <w:rFonts w:ascii="Times New Roman" w:hAnsi="Times New Roman" w:cs="Times New Roman"/>
                <w:sz w:val="24"/>
                <w:szCs w:val="24"/>
              </w:rPr>
              <w:t>(</w:t>
            </w:r>
            <w:r>
              <w:rPr>
                <w:rFonts w:ascii="Times New Roman" w:hAnsi="Times New Roman" w:cs="Times New Roman"/>
                <w:sz w:val="24"/>
                <w:szCs w:val="24"/>
              </w:rPr>
              <w:t xml:space="preserve">posesión de </w:t>
            </w:r>
            <w:r w:rsidR="00506EBA" w:rsidRPr="00A7114A">
              <w:rPr>
                <w:rFonts w:ascii="Times New Roman" w:hAnsi="Times New Roman" w:cs="Times New Roman"/>
                <w:sz w:val="24"/>
                <w:szCs w:val="24"/>
              </w:rPr>
              <w:t>más de 20 años consecutivos</w:t>
            </w:r>
            <w:r w:rsidR="005D75BE">
              <w:rPr>
                <w:rFonts w:ascii="Times New Roman" w:hAnsi="Times New Roman" w:cs="Times New Roman"/>
                <w:sz w:val="24"/>
                <w:szCs w:val="24"/>
              </w:rPr>
              <w:t>)</w:t>
            </w:r>
          </w:p>
        </w:tc>
      </w:tr>
      <w:tr w:rsidR="00506EBA" w:rsidRPr="00A7114A" w:rsidTr="000F5E1F">
        <w:tc>
          <w:tcPr>
            <w:tcW w:w="3964"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 xml:space="preserve">Valor estimado </w:t>
            </w:r>
          </w:p>
          <w:p w:rsidR="00506EBA" w:rsidRPr="00A7114A" w:rsidRDefault="00A7114A" w:rsidP="00EB0B8D">
            <w:pPr>
              <w:rPr>
                <w:rFonts w:ascii="Times New Roman" w:hAnsi="Times New Roman" w:cs="Times New Roman"/>
                <w:sz w:val="24"/>
                <w:szCs w:val="24"/>
              </w:rPr>
            </w:pPr>
            <w:r>
              <w:rPr>
                <w:rFonts w:ascii="Times New Roman" w:hAnsi="Times New Roman" w:cs="Times New Roman"/>
                <w:sz w:val="24"/>
                <w:szCs w:val="24"/>
              </w:rPr>
              <w:t>(A la fecha que</w:t>
            </w:r>
            <w:r w:rsidR="00506EBA" w:rsidRPr="00A7114A">
              <w:rPr>
                <w:rFonts w:ascii="Times New Roman" w:hAnsi="Times New Roman" w:cs="Times New Roman"/>
                <w:sz w:val="24"/>
                <w:szCs w:val="24"/>
              </w:rPr>
              <w:t xml:space="preserve"> se adquirió</w:t>
            </w:r>
            <w:r>
              <w:rPr>
                <w:rFonts w:ascii="Times New Roman" w:hAnsi="Times New Roman" w:cs="Times New Roman"/>
                <w:sz w:val="24"/>
                <w:szCs w:val="24"/>
              </w:rPr>
              <w:t>)</w:t>
            </w:r>
          </w:p>
        </w:tc>
        <w:tc>
          <w:tcPr>
            <w:tcW w:w="4678" w:type="dxa"/>
          </w:tcPr>
          <w:p w:rsidR="00506EBA" w:rsidRPr="00A7114A" w:rsidRDefault="00E751E9" w:rsidP="00EB0B8D">
            <w:pPr>
              <w:rPr>
                <w:rFonts w:ascii="Times New Roman" w:hAnsi="Times New Roman" w:cs="Times New Roman"/>
                <w:sz w:val="24"/>
                <w:szCs w:val="24"/>
              </w:rPr>
            </w:pPr>
            <w:r>
              <w:rPr>
                <w:rFonts w:ascii="Times New Roman" w:hAnsi="Times New Roman" w:cs="Times New Roman"/>
                <w:sz w:val="24"/>
                <w:szCs w:val="24"/>
              </w:rPr>
              <w:t>Tres mil colones (</w:t>
            </w:r>
            <w:r w:rsidR="00506EBA" w:rsidRPr="00A7114A">
              <w:rPr>
                <w:rFonts w:ascii="Times New Roman" w:hAnsi="Times New Roman" w:cs="Times New Roman"/>
                <w:sz w:val="24"/>
                <w:szCs w:val="24"/>
              </w:rPr>
              <w:t>3,000.00</w:t>
            </w:r>
            <w:r>
              <w:rPr>
                <w:rFonts w:ascii="Times New Roman" w:hAnsi="Times New Roman" w:cs="Times New Roman"/>
                <w:sz w:val="24"/>
                <w:szCs w:val="24"/>
              </w:rPr>
              <w:t>)</w:t>
            </w:r>
          </w:p>
        </w:tc>
      </w:tr>
      <w:tr w:rsidR="00506EBA" w:rsidRPr="00A7114A" w:rsidTr="000F5E1F">
        <w:tc>
          <w:tcPr>
            <w:tcW w:w="3964"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Funcionario que expidió el título de propiedad</w:t>
            </w:r>
          </w:p>
        </w:tc>
        <w:tc>
          <w:tcPr>
            <w:tcW w:w="4678"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Juez de lo Civil de Zacatecoluca</w:t>
            </w:r>
          </w:p>
          <w:p w:rsidR="00506EBA" w:rsidRPr="00A7114A" w:rsidRDefault="00506EBA" w:rsidP="00EB0B8D">
            <w:pPr>
              <w:rPr>
                <w:rFonts w:ascii="Times New Roman" w:hAnsi="Times New Roman" w:cs="Times New Roman"/>
                <w:sz w:val="24"/>
                <w:szCs w:val="24"/>
              </w:rPr>
            </w:pPr>
          </w:p>
        </w:tc>
      </w:tr>
      <w:tr w:rsidR="00506EBA" w:rsidRPr="00A7114A" w:rsidTr="000F5E1F">
        <w:tc>
          <w:tcPr>
            <w:tcW w:w="3964"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Fecha de la expedición del título de propiedad a favor de la Municipalidad</w:t>
            </w:r>
          </w:p>
        </w:tc>
        <w:tc>
          <w:tcPr>
            <w:tcW w:w="4678"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9:50 horas del 28 de noviembre de 1970</w:t>
            </w:r>
          </w:p>
        </w:tc>
      </w:tr>
      <w:tr w:rsidR="00506EBA" w:rsidRPr="00A7114A" w:rsidTr="000F5E1F">
        <w:tc>
          <w:tcPr>
            <w:tcW w:w="3964" w:type="dxa"/>
          </w:tcPr>
          <w:p w:rsidR="00506EBA" w:rsidRPr="00A7114A" w:rsidRDefault="00E751E9" w:rsidP="00EB0B8D">
            <w:pPr>
              <w:rPr>
                <w:rFonts w:ascii="Times New Roman" w:hAnsi="Times New Roman" w:cs="Times New Roman"/>
                <w:sz w:val="24"/>
                <w:szCs w:val="24"/>
              </w:rPr>
            </w:pPr>
            <w:r>
              <w:rPr>
                <w:rFonts w:ascii="Times New Roman" w:hAnsi="Times New Roman" w:cs="Times New Roman"/>
                <w:sz w:val="24"/>
                <w:szCs w:val="24"/>
              </w:rPr>
              <w:t>F</w:t>
            </w:r>
            <w:r w:rsidR="00506EBA" w:rsidRPr="00A7114A">
              <w:rPr>
                <w:rFonts w:ascii="Times New Roman" w:hAnsi="Times New Roman" w:cs="Times New Roman"/>
                <w:sz w:val="24"/>
                <w:szCs w:val="24"/>
              </w:rPr>
              <w:t>echa de Asiento en el Registro de la Propiedad</w:t>
            </w:r>
          </w:p>
        </w:tc>
        <w:tc>
          <w:tcPr>
            <w:tcW w:w="4678"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4 de diciembre de 1970</w:t>
            </w:r>
          </w:p>
        </w:tc>
      </w:tr>
      <w:tr w:rsidR="00506EBA" w:rsidRPr="00A7114A" w:rsidTr="000F5E1F">
        <w:tc>
          <w:tcPr>
            <w:tcW w:w="3964"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lastRenderedPageBreak/>
              <w:t xml:space="preserve">Número </w:t>
            </w:r>
            <w:r w:rsidR="00A7114A">
              <w:rPr>
                <w:rFonts w:ascii="Times New Roman" w:hAnsi="Times New Roman" w:cs="Times New Roman"/>
                <w:sz w:val="24"/>
                <w:szCs w:val="24"/>
              </w:rPr>
              <w:t>de asiento en el R</w:t>
            </w:r>
            <w:r w:rsidRPr="00A7114A">
              <w:rPr>
                <w:rFonts w:ascii="Times New Roman" w:hAnsi="Times New Roman" w:cs="Times New Roman"/>
                <w:sz w:val="24"/>
                <w:szCs w:val="24"/>
              </w:rPr>
              <w:t>egistro de la Propiedad Raíz e Hipotecas</w:t>
            </w:r>
          </w:p>
        </w:tc>
        <w:tc>
          <w:tcPr>
            <w:tcW w:w="4678"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Número 138</w:t>
            </w:r>
          </w:p>
        </w:tc>
      </w:tr>
      <w:tr w:rsidR="00506EBA" w:rsidRPr="00A7114A" w:rsidTr="000F5E1F">
        <w:tc>
          <w:tcPr>
            <w:tcW w:w="3964"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Fecha de traslado al Sistema de Inscripción de Folio Real Automatizado</w:t>
            </w:r>
          </w:p>
        </w:tc>
        <w:tc>
          <w:tcPr>
            <w:tcW w:w="4678" w:type="dxa"/>
          </w:tcPr>
          <w:p w:rsidR="00506EBA" w:rsidRPr="00A7114A" w:rsidRDefault="00506EBA" w:rsidP="00EB0B8D">
            <w:pPr>
              <w:rPr>
                <w:rFonts w:ascii="Times New Roman" w:hAnsi="Times New Roman" w:cs="Times New Roman"/>
                <w:sz w:val="24"/>
                <w:szCs w:val="24"/>
              </w:rPr>
            </w:pPr>
            <w:r w:rsidRPr="00A7114A">
              <w:rPr>
                <w:rFonts w:ascii="Times New Roman" w:hAnsi="Times New Roman" w:cs="Times New Roman"/>
                <w:sz w:val="24"/>
                <w:szCs w:val="24"/>
              </w:rPr>
              <w:t>29/07/05</w:t>
            </w:r>
          </w:p>
          <w:p w:rsidR="00506EBA" w:rsidRPr="00A7114A" w:rsidRDefault="00506EBA" w:rsidP="00D061B0">
            <w:pPr>
              <w:rPr>
                <w:rFonts w:ascii="Times New Roman" w:hAnsi="Times New Roman" w:cs="Times New Roman"/>
                <w:sz w:val="24"/>
                <w:szCs w:val="24"/>
              </w:rPr>
            </w:pPr>
            <w:r w:rsidRPr="00A7114A">
              <w:rPr>
                <w:rFonts w:ascii="Times New Roman" w:hAnsi="Times New Roman" w:cs="Times New Roman"/>
                <w:sz w:val="24"/>
                <w:szCs w:val="24"/>
              </w:rPr>
              <w:t xml:space="preserve">Según </w:t>
            </w:r>
            <w:r w:rsidR="00A7114A" w:rsidRPr="00A7114A">
              <w:rPr>
                <w:rFonts w:ascii="Times New Roman" w:hAnsi="Times New Roman" w:cs="Times New Roman"/>
                <w:sz w:val="24"/>
                <w:szCs w:val="24"/>
              </w:rPr>
              <w:t>Matrí</w:t>
            </w:r>
            <w:r w:rsidRPr="00A7114A">
              <w:rPr>
                <w:rFonts w:ascii="Times New Roman" w:hAnsi="Times New Roman" w:cs="Times New Roman"/>
                <w:sz w:val="24"/>
                <w:szCs w:val="24"/>
              </w:rPr>
              <w:t xml:space="preserve">cula </w:t>
            </w:r>
            <w:proofErr w:type="spellStart"/>
            <w:r w:rsidR="00D061B0" w:rsidRPr="00D061B0">
              <w:rPr>
                <w:rFonts w:ascii="Times New Roman" w:hAnsi="Times New Roman" w:cs="Times New Roman"/>
                <w:sz w:val="24"/>
                <w:szCs w:val="24"/>
                <w:highlight w:val="black"/>
              </w:rPr>
              <w:t>xxxxxxxxxxxxxxxxxxx</w:t>
            </w:r>
            <w:proofErr w:type="spellEnd"/>
          </w:p>
        </w:tc>
      </w:tr>
    </w:tbl>
    <w:p w:rsidR="00070490" w:rsidRPr="00A7114A" w:rsidRDefault="00070490" w:rsidP="00EB0B8D">
      <w:pPr>
        <w:rPr>
          <w:rFonts w:ascii="Times New Roman" w:hAnsi="Times New Roman" w:cs="Times New Roman"/>
          <w:sz w:val="24"/>
          <w:szCs w:val="24"/>
        </w:rPr>
      </w:pPr>
    </w:p>
    <w:p w:rsidR="00070490" w:rsidRPr="00A7114A" w:rsidRDefault="00A7114A" w:rsidP="000F5E1F">
      <w:pPr>
        <w:jc w:val="both"/>
        <w:rPr>
          <w:rFonts w:ascii="Times New Roman" w:hAnsi="Times New Roman" w:cs="Times New Roman"/>
          <w:sz w:val="24"/>
          <w:szCs w:val="24"/>
        </w:rPr>
      </w:pPr>
      <w:r w:rsidRPr="00A7114A">
        <w:rPr>
          <w:rFonts w:ascii="Times New Roman" w:hAnsi="Times New Roman" w:cs="Times New Roman"/>
          <w:sz w:val="24"/>
          <w:szCs w:val="24"/>
        </w:rPr>
        <w:t>En cuanto al diagrama detallado, no podrá ser proporcionado, debido a que las Diligencias de titulación NO EXISTEN EN NUESTROS ARCHIVOS.</w:t>
      </w:r>
    </w:p>
    <w:p w:rsidR="00A7114A" w:rsidRDefault="00A7114A" w:rsidP="000F5E1F">
      <w:pPr>
        <w:jc w:val="both"/>
        <w:rPr>
          <w:rFonts w:ascii="Times New Roman" w:hAnsi="Times New Roman" w:cs="Times New Roman"/>
          <w:sz w:val="24"/>
          <w:szCs w:val="24"/>
        </w:rPr>
      </w:pPr>
      <w:r w:rsidRPr="00A7114A">
        <w:rPr>
          <w:rFonts w:ascii="Times New Roman" w:hAnsi="Times New Roman" w:cs="Times New Roman"/>
          <w:sz w:val="24"/>
          <w:szCs w:val="24"/>
        </w:rPr>
        <w:t>Respecto a la documentación generada en la adjudicación del mismo, es una información inexistente, debido a que el modo de adquirir la propiedad fue por la Posesión Material del inmueble.</w:t>
      </w:r>
    </w:p>
    <w:p w:rsidR="00E751E9" w:rsidRDefault="00E751E9" w:rsidP="000F5E1F">
      <w:pPr>
        <w:jc w:val="both"/>
        <w:rPr>
          <w:rFonts w:ascii="Times New Roman" w:hAnsi="Times New Roman" w:cs="Times New Roman"/>
          <w:sz w:val="24"/>
          <w:szCs w:val="24"/>
        </w:rPr>
      </w:pPr>
      <w:r>
        <w:rPr>
          <w:rFonts w:ascii="Times New Roman" w:hAnsi="Times New Roman" w:cs="Times New Roman"/>
          <w:sz w:val="24"/>
          <w:szCs w:val="24"/>
        </w:rPr>
        <w:t xml:space="preserve">Se agrega </w:t>
      </w:r>
      <w:r w:rsidR="00E946B9">
        <w:rPr>
          <w:rFonts w:ascii="Times New Roman" w:hAnsi="Times New Roman" w:cs="Times New Roman"/>
          <w:sz w:val="24"/>
          <w:szCs w:val="24"/>
        </w:rPr>
        <w:t>certificación d</w:t>
      </w:r>
      <w:r>
        <w:rPr>
          <w:rFonts w:ascii="Times New Roman" w:hAnsi="Times New Roman" w:cs="Times New Roman"/>
          <w:sz w:val="24"/>
          <w:szCs w:val="24"/>
        </w:rPr>
        <w:t>el asiento de inscripción del título de propiedad, emitida por el Registro de la Propiedad Raíz e Hipotecas de la Tercera Sección del Centro.</w:t>
      </w:r>
    </w:p>
    <w:p w:rsidR="005D75BE" w:rsidRDefault="005D75BE" w:rsidP="000F5E1F">
      <w:pPr>
        <w:jc w:val="both"/>
        <w:rPr>
          <w:rFonts w:ascii="Times New Roman" w:hAnsi="Times New Roman" w:cs="Times New Roman"/>
          <w:sz w:val="24"/>
          <w:szCs w:val="24"/>
        </w:rPr>
      </w:pPr>
      <w:r>
        <w:rPr>
          <w:rFonts w:ascii="Times New Roman" w:hAnsi="Times New Roman" w:cs="Times New Roman"/>
          <w:sz w:val="24"/>
          <w:szCs w:val="24"/>
        </w:rPr>
        <w:t>Y para ser entregado a ciudadano, con base en el Derecho de Acceso a la Información Pública, se emite el presente informe a los trece días del mes de agosto de 2020.</w:t>
      </w:r>
    </w:p>
    <w:p w:rsidR="005D75BE" w:rsidRDefault="005D75BE" w:rsidP="00EB0B8D">
      <w:pPr>
        <w:rPr>
          <w:rFonts w:ascii="Times New Roman" w:hAnsi="Times New Roman" w:cs="Times New Roman"/>
          <w:sz w:val="24"/>
          <w:szCs w:val="24"/>
        </w:rPr>
      </w:pPr>
      <w:bookmarkStart w:id="0" w:name="_GoBack"/>
      <w:bookmarkEnd w:id="0"/>
    </w:p>
    <w:p w:rsidR="005D75BE" w:rsidRDefault="005D75BE" w:rsidP="00EB0B8D">
      <w:pPr>
        <w:rPr>
          <w:rFonts w:ascii="Times New Roman" w:hAnsi="Times New Roman" w:cs="Times New Roman"/>
          <w:sz w:val="24"/>
          <w:szCs w:val="24"/>
        </w:rPr>
      </w:pPr>
    </w:p>
    <w:p w:rsidR="00AA6180" w:rsidRDefault="00AA6180" w:rsidP="00EB0B8D">
      <w:pPr>
        <w:rPr>
          <w:rFonts w:ascii="Times New Roman" w:hAnsi="Times New Roman" w:cs="Times New Roman"/>
          <w:sz w:val="24"/>
          <w:szCs w:val="24"/>
        </w:rPr>
      </w:pPr>
    </w:p>
    <w:p w:rsidR="005D75BE" w:rsidRDefault="005D75BE" w:rsidP="00EB0B8D">
      <w:pPr>
        <w:rPr>
          <w:rFonts w:ascii="Times New Roman" w:hAnsi="Times New Roman" w:cs="Times New Roman"/>
          <w:sz w:val="24"/>
          <w:szCs w:val="24"/>
        </w:rPr>
      </w:pPr>
    </w:p>
    <w:p w:rsidR="005D75BE" w:rsidRPr="005D75BE" w:rsidRDefault="005D75BE" w:rsidP="005D75BE">
      <w:pPr>
        <w:jc w:val="center"/>
        <w:rPr>
          <w:rFonts w:ascii="Times New Roman" w:hAnsi="Times New Roman" w:cs="Times New Roman"/>
          <w:b/>
          <w:sz w:val="24"/>
          <w:szCs w:val="24"/>
        </w:rPr>
      </w:pPr>
      <w:r w:rsidRPr="005D75BE">
        <w:rPr>
          <w:rFonts w:ascii="Times New Roman" w:hAnsi="Times New Roman" w:cs="Times New Roman"/>
          <w:b/>
          <w:sz w:val="24"/>
          <w:szCs w:val="24"/>
        </w:rPr>
        <w:t>Lic. JUAN CARLOS MARTÍNEZ RODAS</w:t>
      </w:r>
    </w:p>
    <w:p w:rsidR="005D75BE" w:rsidRPr="005D75BE" w:rsidRDefault="005D75BE" w:rsidP="005D75BE">
      <w:pPr>
        <w:jc w:val="center"/>
        <w:rPr>
          <w:rFonts w:ascii="Times New Roman" w:hAnsi="Times New Roman" w:cs="Times New Roman"/>
          <w:b/>
          <w:sz w:val="24"/>
          <w:szCs w:val="24"/>
        </w:rPr>
      </w:pPr>
      <w:r w:rsidRPr="005D75BE">
        <w:rPr>
          <w:rFonts w:ascii="Times New Roman" w:hAnsi="Times New Roman" w:cs="Times New Roman"/>
          <w:b/>
          <w:sz w:val="24"/>
          <w:szCs w:val="24"/>
        </w:rPr>
        <w:t>Secretario del Concejo Municipal</w:t>
      </w:r>
      <w:r>
        <w:rPr>
          <w:rFonts w:ascii="Times New Roman" w:hAnsi="Times New Roman" w:cs="Times New Roman"/>
          <w:b/>
          <w:sz w:val="24"/>
          <w:szCs w:val="24"/>
        </w:rPr>
        <w:t xml:space="preserve"> de </w:t>
      </w:r>
      <w:r w:rsidRPr="005D75BE">
        <w:rPr>
          <w:rFonts w:ascii="Times New Roman" w:hAnsi="Times New Roman" w:cs="Times New Roman"/>
          <w:b/>
          <w:sz w:val="24"/>
          <w:szCs w:val="24"/>
        </w:rPr>
        <w:t>Zacatecoluca</w:t>
      </w:r>
    </w:p>
    <w:p w:rsidR="00EB0B8D" w:rsidRPr="00A7114A" w:rsidRDefault="00EB0B8D">
      <w:pPr>
        <w:rPr>
          <w:rFonts w:ascii="Times New Roman" w:hAnsi="Times New Roman" w:cs="Times New Roman"/>
          <w:sz w:val="24"/>
          <w:szCs w:val="24"/>
        </w:rPr>
      </w:pPr>
    </w:p>
    <w:sectPr w:rsidR="00EB0B8D" w:rsidRPr="00A7114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1AE"/>
    <w:rsid w:val="00012CE7"/>
    <w:rsid w:val="00070490"/>
    <w:rsid w:val="000F5E1F"/>
    <w:rsid w:val="001058A9"/>
    <w:rsid w:val="002841AE"/>
    <w:rsid w:val="00364D1B"/>
    <w:rsid w:val="00506EBA"/>
    <w:rsid w:val="005D75BE"/>
    <w:rsid w:val="00613349"/>
    <w:rsid w:val="007B4BDB"/>
    <w:rsid w:val="00891D2E"/>
    <w:rsid w:val="0095728E"/>
    <w:rsid w:val="00A7114A"/>
    <w:rsid w:val="00AA6180"/>
    <w:rsid w:val="00D061B0"/>
    <w:rsid w:val="00E25C10"/>
    <w:rsid w:val="00E40A7F"/>
    <w:rsid w:val="00E751E9"/>
    <w:rsid w:val="00E946B9"/>
    <w:rsid w:val="00EB0B8D"/>
    <w:rsid w:val="00EC16C4"/>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84DC6"/>
  <w15:chartTrackingRefBased/>
  <w15:docId w15:val="{63B53320-FB84-4C05-BCE2-384A06B3D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70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525</Words>
  <Characters>2888</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Sergio Umaña</cp:lastModifiedBy>
  <cp:revision>31</cp:revision>
  <dcterms:created xsi:type="dcterms:W3CDTF">2020-08-13T19:32:00Z</dcterms:created>
  <dcterms:modified xsi:type="dcterms:W3CDTF">2020-09-06T11:45:00Z</dcterms:modified>
</cp:coreProperties>
</file>